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A0" w:rsidRPr="001B2804" w:rsidRDefault="00DB183D" w:rsidP="001B2804">
      <w:pPr>
        <w:pStyle w:val="NoSpacing"/>
        <w:rPr>
          <w:rFonts w:asciiTheme="minorHAnsi" w:hAnsiTheme="minorHAnsi" w:cstheme="minorHAnsi"/>
        </w:rPr>
      </w:pPr>
      <w:r w:rsidRPr="001B2804">
        <w:rPr>
          <w:rFonts w:asciiTheme="minorHAnsi" w:hAnsiTheme="minorHAnsi" w:cstheme="minorHAnsi"/>
        </w:rPr>
        <w:t>January</w:t>
      </w:r>
      <w:r w:rsidR="001B2804">
        <w:rPr>
          <w:rFonts w:asciiTheme="minorHAnsi" w:hAnsiTheme="minorHAnsi" w:cstheme="minorHAnsi"/>
        </w:rPr>
        <w:t xml:space="preserve"> </w:t>
      </w:r>
      <w:r w:rsidR="001B2804" w:rsidRPr="001B2804">
        <w:rPr>
          <w:rFonts w:asciiTheme="minorHAnsi" w:hAnsiTheme="minorHAnsi" w:cstheme="minorHAnsi"/>
        </w:rPr>
        <w:t>2024</w:t>
      </w:r>
      <w:r w:rsidR="001B2804">
        <w:rPr>
          <w:rFonts w:asciiTheme="minorHAnsi" w:hAnsiTheme="minorHAnsi" w:cstheme="minorHAnsi"/>
        </w:rPr>
        <w:t xml:space="preserve"> Meeting conducted by </w:t>
      </w:r>
      <w:r w:rsidRPr="001B2804">
        <w:rPr>
          <w:rFonts w:asciiTheme="minorHAnsi" w:hAnsiTheme="minorHAnsi" w:cstheme="minorHAnsi"/>
        </w:rPr>
        <w:t>Robin Powell</w:t>
      </w:r>
    </w:p>
    <w:p w:rsidR="004150A0" w:rsidRPr="001B2804" w:rsidRDefault="004150A0" w:rsidP="001B2804">
      <w:pPr>
        <w:pStyle w:val="NoSpacing"/>
        <w:rPr>
          <w:rFonts w:asciiTheme="minorHAnsi" w:hAnsiTheme="minorHAnsi" w:cstheme="minorHAnsi"/>
        </w:rPr>
      </w:pPr>
    </w:p>
    <w:p w:rsidR="004150A0" w:rsidRPr="001B2804" w:rsidRDefault="00DB183D" w:rsidP="001B2804">
      <w:pPr>
        <w:pStyle w:val="NoSpacing"/>
        <w:rPr>
          <w:rFonts w:asciiTheme="minorHAnsi" w:hAnsiTheme="minorHAnsi" w:cstheme="minorHAnsi"/>
        </w:rPr>
      </w:pPr>
      <w:r w:rsidRPr="001B2804">
        <w:rPr>
          <w:rFonts w:asciiTheme="minorHAnsi" w:hAnsiTheme="minorHAnsi" w:cstheme="minorHAnsi"/>
        </w:rPr>
        <w:t>14 players were present at the beginning of this session and a 15</w:t>
      </w:r>
      <w:r w:rsidRPr="001B2804">
        <w:rPr>
          <w:rFonts w:asciiTheme="minorHAnsi" w:hAnsiTheme="minorHAnsi" w:cstheme="minorHAnsi"/>
        </w:rPr>
        <w:t>th</w:t>
      </w:r>
      <w:r w:rsidRPr="001B2804">
        <w:rPr>
          <w:rFonts w:asciiTheme="minorHAnsi" w:hAnsiTheme="minorHAnsi" w:cstheme="minorHAnsi"/>
        </w:rPr>
        <w:t xml:space="preserve"> arrived a little later.</w:t>
      </w:r>
    </w:p>
    <w:p w:rsidR="004150A0" w:rsidRPr="001B2804" w:rsidRDefault="00DB183D" w:rsidP="001B2804">
      <w:pPr>
        <w:pStyle w:val="NoSpacing"/>
        <w:rPr>
          <w:rFonts w:asciiTheme="minorHAnsi" w:hAnsiTheme="minorHAnsi" w:cstheme="minorHAnsi"/>
        </w:rPr>
      </w:pPr>
      <w:r w:rsidRPr="001B2804">
        <w:rPr>
          <w:rFonts w:asciiTheme="minorHAnsi" w:hAnsiTheme="minorHAnsi" w:cstheme="minorHAnsi"/>
        </w:rPr>
        <w:t xml:space="preserve">Robin, in his normal calm and friendly manner, began with Scheldt – </w:t>
      </w:r>
      <w:proofErr w:type="spellStart"/>
      <w:r w:rsidRPr="001B2804">
        <w:rPr>
          <w:rFonts w:asciiTheme="minorHAnsi" w:hAnsiTheme="minorHAnsi" w:cstheme="minorHAnsi"/>
        </w:rPr>
        <w:t>Bergamasca</w:t>
      </w:r>
      <w:proofErr w:type="spellEnd"/>
      <w:r w:rsidRPr="001B2804">
        <w:rPr>
          <w:rFonts w:asciiTheme="minorHAnsi" w:hAnsiTheme="minorHAnsi" w:cstheme="minorHAnsi"/>
        </w:rPr>
        <w:t xml:space="preserve"> which was a comfortable piece with which to start, and familiar to at least some of us.</w:t>
      </w:r>
    </w:p>
    <w:p w:rsidR="004150A0" w:rsidRPr="001B2804" w:rsidRDefault="00DB183D" w:rsidP="001B2804">
      <w:pPr>
        <w:pStyle w:val="NoSpacing"/>
        <w:rPr>
          <w:rFonts w:asciiTheme="minorHAnsi" w:hAnsiTheme="minorHAnsi" w:cstheme="minorHAnsi"/>
        </w:rPr>
      </w:pPr>
      <w:r w:rsidRPr="001B2804">
        <w:rPr>
          <w:rFonts w:asciiTheme="minorHAnsi" w:hAnsiTheme="minorHAnsi" w:cstheme="minorHAnsi"/>
        </w:rPr>
        <w:t xml:space="preserve">That was followed by </w:t>
      </w:r>
      <w:proofErr w:type="spellStart"/>
      <w:r w:rsidRPr="001B2804">
        <w:rPr>
          <w:rFonts w:asciiTheme="minorHAnsi" w:hAnsiTheme="minorHAnsi" w:cstheme="minorHAnsi"/>
        </w:rPr>
        <w:t>Gabrieli’s</w:t>
      </w:r>
      <w:proofErr w:type="spellEnd"/>
      <w:r w:rsidRPr="001B2804">
        <w:rPr>
          <w:rFonts w:asciiTheme="minorHAnsi" w:hAnsiTheme="minorHAnsi" w:cstheme="minorHAnsi"/>
        </w:rPr>
        <w:t xml:space="preserve"> </w:t>
      </w:r>
      <w:proofErr w:type="spellStart"/>
      <w:r w:rsidRPr="001B2804">
        <w:rPr>
          <w:rFonts w:asciiTheme="minorHAnsi" w:hAnsiTheme="minorHAnsi" w:cstheme="minorHAnsi"/>
        </w:rPr>
        <w:t>Canzon</w:t>
      </w:r>
      <w:proofErr w:type="spellEnd"/>
      <w:r w:rsidRPr="001B2804">
        <w:rPr>
          <w:rFonts w:asciiTheme="minorHAnsi" w:hAnsiTheme="minorHAnsi" w:cstheme="minorHAnsi"/>
        </w:rPr>
        <w:t xml:space="preserve"> </w:t>
      </w:r>
      <w:proofErr w:type="spellStart"/>
      <w:r w:rsidRPr="001B2804">
        <w:rPr>
          <w:rFonts w:asciiTheme="minorHAnsi" w:hAnsiTheme="minorHAnsi" w:cstheme="minorHAnsi"/>
        </w:rPr>
        <w:t>Primi</w:t>
      </w:r>
      <w:proofErr w:type="spellEnd"/>
      <w:r w:rsidRPr="001B2804">
        <w:rPr>
          <w:rFonts w:asciiTheme="minorHAnsi" w:hAnsiTheme="minorHAnsi" w:cstheme="minorHAnsi"/>
        </w:rPr>
        <w:t xml:space="preserve"> Toni for 10 parts (</w:t>
      </w:r>
      <w:r w:rsidRPr="001B2804">
        <w:rPr>
          <w:rFonts w:asciiTheme="minorHAnsi" w:hAnsiTheme="minorHAnsi" w:cstheme="minorHAnsi"/>
        </w:rPr>
        <w:t>!!) at which we worked very hard. The timing was tricky and we almost succeeded.</w:t>
      </w:r>
    </w:p>
    <w:p w:rsidR="004150A0" w:rsidRPr="001B2804" w:rsidRDefault="00DB183D" w:rsidP="001B2804">
      <w:pPr>
        <w:pStyle w:val="NoSpacing"/>
        <w:rPr>
          <w:rFonts w:asciiTheme="minorHAnsi" w:hAnsiTheme="minorHAnsi" w:cstheme="minorHAnsi"/>
        </w:rPr>
      </w:pPr>
      <w:r w:rsidRPr="001B2804">
        <w:rPr>
          <w:rFonts w:asciiTheme="minorHAnsi" w:hAnsiTheme="minorHAnsi" w:cstheme="minorHAnsi"/>
        </w:rPr>
        <w:t xml:space="preserve">Before our tea break (thanks to Sue </w:t>
      </w:r>
      <w:proofErr w:type="spellStart"/>
      <w:r w:rsidRPr="001B2804">
        <w:rPr>
          <w:rFonts w:asciiTheme="minorHAnsi" w:hAnsiTheme="minorHAnsi" w:cstheme="minorHAnsi"/>
        </w:rPr>
        <w:t>Pinney</w:t>
      </w:r>
      <w:proofErr w:type="spellEnd"/>
      <w:r w:rsidRPr="001B2804">
        <w:rPr>
          <w:rFonts w:asciiTheme="minorHAnsi" w:hAnsiTheme="minorHAnsi" w:cstheme="minorHAnsi"/>
        </w:rPr>
        <w:t xml:space="preserve"> and </w:t>
      </w:r>
      <w:proofErr w:type="spellStart"/>
      <w:r w:rsidRPr="001B2804">
        <w:rPr>
          <w:rFonts w:asciiTheme="minorHAnsi" w:hAnsiTheme="minorHAnsi" w:cstheme="minorHAnsi"/>
        </w:rPr>
        <w:t>Mauritse</w:t>
      </w:r>
      <w:proofErr w:type="spellEnd"/>
      <w:r w:rsidRPr="001B2804">
        <w:rPr>
          <w:rFonts w:asciiTheme="minorHAnsi" w:hAnsiTheme="minorHAnsi" w:cstheme="minorHAnsi"/>
        </w:rPr>
        <w:t xml:space="preserve"> </w:t>
      </w:r>
      <w:proofErr w:type="spellStart"/>
      <w:r w:rsidRPr="001B2804">
        <w:rPr>
          <w:rFonts w:asciiTheme="minorHAnsi" w:hAnsiTheme="minorHAnsi" w:cstheme="minorHAnsi"/>
        </w:rPr>
        <w:t>Noall</w:t>
      </w:r>
      <w:proofErr w:type="spellEnd"/>
      <w:r w:rsidRPr="001B2804">
        <w:rPr>
          <w:rFonts w:asciiTheme="minorHAnsi" w:hAnsiTheme="minorHAnsi" w:cstheme="minorHAnsi"/>
        </w:rPr>
        <w:t xml:space="preserve">) we successfully played Byrd’s Lord </w:t>
      </w:r>
      <w:proofErr w:type="spellStart"/>
      <w:r w:rsidRPr="001B2804">
        <w:rPr>
          <w:rFonts w:asciiTheme="minorHAnsi" w:hAnsiTheme="minorHAnsi" w:cstheme="minorHAnsi"/>
        </w:rPr>
        <w:t>Willobie’s</w:t>
      </w:r>
      <w:proofErr w:type="spellEnd"/>
      <w:r w:rsidRPr="001B2804">
        <w:rPr>
          <w:rFonts w:asciiTheme="minorHAnsi" w:hAnsiTheme="minorHAnsi" w:cstheme="minorHAnsi"/>
        </w:rPr>
        <w:t xml:space="preserve"> Welcome Home.</w:t>
      </w:r>
    </w:p>
    <w:p w:rsidR="004150A0" w:rsidRPr="001B2804" w:rsidRDefault="00DB183D" w:rsidP="001B2804">
      <w:pPr>
        <w:pStyle w:val="NoSpacing"/>
        <w:rPr>
          <w:rFonts w:asciiTheme="minorHAnsi" w:hAnsiTheme="minorHAnsi" w:cstheme="minorHAnsi"/>
        </w:rPr>
      </w:pPr>
      <w:r w:rsidRPr="001B2804">
        <w:rPr>
          <w:rFonts w:asciiTheme="minorHAnsi" w:hAnsiTheme="minorHAnsi" w:cstheme="minorHAnsi"/>
        </w:rPr>
        <w:t xml:space="preserve">3 pieces followed the tea and cake: John </w:t>
      </w:r>
      <w:proofErr w:type="spellStart"/>
      <w:r w:rsidRPr="001B2804">
        <w:rPr>
          <w:rFonts w:asciiTheme="minorHAnsi" w:hAnsiTheme="minorHAnsi" w:cstheme="minorHAnsi"/>
        </w:rPr>
        <w:t>Hawkes</w:t>
      </w:r>
      <w:proofErr w:type="spellEnd"/>
      <w:r w:rsidRPr="001B2804">
        <w:rPr>
          <w:rFonts w:asciiTheme="minorHAnsi" w:hAnsiTheme="minorHAnsi" w:cstheme="minorHAnsi"/>
        </w:rPr>
        <w:t>’ Sui</w:t>
      </w:r>
      <w:r w:rsidRPr="001B2804">
        <w:rPr>
          <w:rFonts w:asciiTheme="minorHAnsi" w:hAnsiTheme="minorHAnsi" w:cstheme="minorHAnsi"/>
        </w:rPr>
        <w:t xml:space="preserve">te – a more contemporary piece, Vivaldi’s Al Santo </w:t>
      </w:r>
      <w:proofErr w:type="spellStart"/>
      <w:r w:rsidRPr="001B2804">
        <w:rPr>
          <w:rFonts w:asciiTheme="minorHAnsi" w:hAnsiTheme="minorHAnsi" w:cstheme="minorHAnsi"/>
        </w:rPr>
        <w:t>Seplucro</w:t>
      </w:r>
      <w:proofErr w:type="spellEnd"/>
      <w:r w:rsidRPr="001B2804">
        <w:rPr>
          <w:rFonts w:asciiTheme="minorHAnsi" w:hAnsiTheme="minorHAnsi" w:cstheme="minorHAnsi"/>
        </w:rPr>
        <w:t xml:space="preserve">, and </w:t>
      </w:r>
      <w:proofErr w:type="spellStart"/>
      <w:r w:rsidRPr="001B2804">
        <w:rPr>
          <w:rFonts w:asciiTheme="minorHAnsi" w:hAnsiTheme="minorHAnsi" w:cstheme="minorHAnsi"/>
        </w:rPr>
        <w:t>Challinger’s</w:t>
      </w:r>
      <w:proofErr w:type="spellEnd"/>
      <w:r w:rsidRPr="001B2804">
        <w:rPr>
          <w:rFonts w:asciiTheme="minorHAnsi" w:hAnsiTheme="minorHAnsi" w:cstheme="minorHAnsi"/>
        </w:rPr>
        <w:t xml:space="preserve"> Ballad, Blues and Riffs.</w:t>
      </w:r>
    </w:p>
    <w:p w:rsidR="004150A0" w:rsidRPr="001B2804" w:rsidRDefault="00DB183D" w:rsidP="001B2804">
      <w:pPr>
        <w:pStyle w:val="NoSpacing"/>
        <w:rPr>
          <w:rFonts w:asciiTheme="minorHAnsi" w:hAnsiTheme="minorHAnsi" w:cstheme="minorHAnsi"/>
        </w:rPr>
      </w:pPr>
      <w:r w:rsidRPr="001B2804">
        <w:rPr>
          <w:rFonts w:asciiTheme="minorHAnsi" w:hAnsiTheme="minorHAnsi" w:cstheme="minorHAnsi"/>
        </w:rPr>
        <w:t>I am sure that everyone who was there enjoyed the music we played as well as Robin’s carefully considered conducting.</w:t>
      </w:r>
    </w:p>
    <w:p w:rsidR="004150A0" w:rsidRPr="001B2804" w:rsidRDefault="004150A0" w:rsidP="001B2804">
      <w:pPr>
        <w:pStyle w:val="NoSpacing"/>
        <w:rPr>
          <w:rFonts w:asciiTheme="minorHAnsi" w:hAnsiTheme="minorHAnsi" w:cstheme="minorHAnsi"/>
        </w:rPr>
      </w:pPr>
    </w:p>
    <w:sectPr w:rsidR="004150A0" w:rsidRPr="001B2804" w:rsidSect="004150A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3D" w:rsidRDefault="00DB183D" w:rsidP="004150A0">
      <w:r>
        <w:separator/>
      </w:r>
    </w:p>
  </w:endnote>
  <w:endnote w:type="continuationSeparator" w:id="0">
    <w:p w:rsidR="00DB183D" w:rsidRDefault="00DB183D" w:rsidP="00415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3D" w:rsidRDefault="00DB183D" w:rsidP="004150A0">
      <w:r w:rsidRPr="004150A0">
        <w:rPr>
          <w:color w:val="000000"/>
        </w:rPr>
        <w:separator/>
      </w:r>
    </w:p>
  </w:footnote>
  <w:footnote w:type="continuationSeparator" w:id="0">
    <w:p w:rsidR="00DB183D" w:rsidRDefault="00DB183D" w:rsidP="00415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50A0"/>
    <w:rsid w:val="001B2804"/>
    <w:rsid w:val="004150A0"/>
    <w:rsid w:val="00DB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150A0"/>
  </w:style>
  <w:style w:type="paragraph" w:customStyle="1" w:styleId="Heading">
    <w:name w:val="Heading"/>
    <w:basedOn w:val="Standard"/>
    <w:next w:val="Textbody"/>
    <w:rsid w:val="004150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150A0"/>
    <w:pPr>
      <w:spacing w:after="140" w:line="288" w:lineRule="auto"/>
    </w:pPr>
  </w:style>
  <w:style w:type="paragraph" w:styleId="List">
    <w:name w:val="List"/>
    <w:basedOn w:val="Textbody"/>
    <w:rsid w:val="004150A0"/>
  </w:style>
  <w:style w:type="paragraph" w:styleId="Caption">
    <w:name w:val="caption"/>
    <w:basedOn w:val="Standard"/>
    <w:rsid w:val="004150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150A0"/>
    <w:pPr>
      <w:suppressLineNumbers/>
    </w:pPr>
  </w:style>
  <w:style w:type="paragraph" w:styleId="NoSpacing">
    <w:name w:val="No Spacing"/>
    <w:uiPriority w:val="1"/>
    <w:qFormat/>
    <w:rsid w:val="001B2804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Walker</dc:creator>
  <cp:lastModifiedBy>Sue Walker</cp:lastModifiedBy>
  <cp:revision>1</cp:revision>
  <dcterms:created xsi:type="dcterms:W3CDTF">2024-01-22T12:02:00Z</dcterms:created>
  <dcterms:modified xsi:type="dcterms:W3CDTF">2024-01-27T12:35:00Z</dcterms:modified>
</cp:coreProperties>
</file>